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05E5" w:rsidRPr="00996DAE" w:rsidRDefault="00AD05E5" w:rsidP="00AD05E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ar-SA"/>
        </w:rPr>
      </w:pPr>
      <w:r w:rsidRPr="00996DAE">
        <w:rPr>
          <w:rFonts w:ascii="Times New Roman" w:eastAsia="Times New Roman" w:hAnsi="Times New Roman" w:cs="Times New Roman"/>
          <w:b/>
          <w:sz w:val="32"/>
          <w:szCs w:val="20"/>
          <w:lang w:eastAsia="ar-SA"/>
        </w:rPr>
        <w:t xml:space="preserve">WYKAZ  Nr </w:t>
      </w:r>
      <w:r>
        <w:rPr>
          <w:rFonts w:ascii="Times New Roman" w:eastAsia="Times New Roman" w:hAnsi="Times New Roman" w:cs="Times New Roman"/>
          <w:b/>
          <w:sz w:val="32"/>
          <w:szCs w:val="20"/>
          <w:lang w:eastAsia="ar-SA"/>
        </w:rPr>
        <w:t>36/2021</w:t>
      </w:r>
      <w:r w:rsidRPr="00996DAE">
        <w:rPr>
          <w:rFonts w:ascii="Times New Roman" w:eastAsia="Times New Roman" w:hAnsi="Times New Roman" w:cs="Times New Roman"/>
          <w:b/>
          <w:sz w:val="32"/>
          <w:szCs w:val="20"/>
          <w:lang w:eastAsia="ar-SA"/>
        </w:rPr>
        <w:t xml:space="preserve"> </w:t>
      </w:r>
      <w:r w:rsidRPr="00996DAE">
        <w:rPr>
          <w:rFonts w:ascii="Times New Roman" w:eastAsia="Times New Roman" w:hAnsi="Times New Roman" w:cs="Times New Roman"/>
          <w:b/>
          <w:sz w:val="32"/>
          <w:szCs w:val="20"/>
          <w:lang w:eastAsia="ar-SA"/>
        </w:rPr>
        <w:br/>
        <w:t xml:space="preserve">z dnia </w:t>
      </w:r>
      <w:r w:rsidR="00AF461A">
        <w:rPr>
          <w:rFonts w:ascii="Times New Roman" w:eastAsia="Times New Roman" w:hAnsi="Times New Roman" w:cs="Times New Roman"/>
          <w:b/>
          <w:sz w:val="32"/>
          <w:szCs w:val="20"/>
          <w:lang w:eastAsia="ar-SA"/>
        </w:rPr>
        <w:t>1</w:t>
      </w:r>
      <w:r>
        <w:rPr>
          <w:rFonts w:ascii="Times New Roman" w:eastAsia="Times New Roman" w:hAnsi="Times New Roman" w:cs="Times New Roman"/>
          <w:b/>
          <w:sz w:val="32"/>
          <w:szCs w:val="20"/>
          <w:lang w:eastAsia="ar-SA"/>
        </w:rPr>
        <w:t xml:space="preserve"> </w:t>
      </w:r>
      <w:r w:rsidR="00AF461A">
        <w:rPr>
          <w:rFonts w:ascii="Times New Roman" w:eastAsia="Times New Roman" w:hAnsi="Times New Roman" w:cs="Times New Roman"/>
          <w:b/>
          <w:sz w:val="32"/>
          <w:szCs w:val="20"/>
          <w:lang w:eastAsia="ar-SA"/>
        </w:rPr>
        <w:t>września</w:t>
      </w:r>
      <w:r>
        <w:rPr>
          <w:rFonts w:ascii="Times New Roman" w:eastAsia="Times New Roman" w:hAnsi="Times New Roman" w:cs="Times New Roman"/>
          <w:b/>
          <w:sz w:val="32"/>
          <w:szCs w:val="20"/>
          <w:lang w:eastAsia="ar-SA"/>
        </w:rPr>
        <w:t xml:space="preserve"> 2021</w:t>
      </w:r>
      <w:r w:rsidRPr="00996DAE">
        <w:rPr>
          <w:rFonts w:ascii="Times New Roman" w:eastAsia="Times New Roman" w:hAnsi="Times New Roman" w:cs="Times New Roman"/>
          <w:b/>
          <w:sz w:val="32"/>
          <w:szCs w:val="20"/>
          <w:lang w:eastAsia="ar-SA"/>
        </w:rPr>
        <w:t xml:space="preserve"> r.</w:t>
      </w:r>
    </w:p>
    <w:p w:rsidR="00AD05E5" w:rsidRPr="00996DAE" w:rsidRDefault="00AD05E5" w:rsidP="00AD05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996DA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Na podstawie art. 35 ust. 1 i 2 ustawy z dnia 21 sierpnia 1997 r.  o gospodarce  nieruchomościami (Dz. U. z 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20</w:t>
      </w:r>
      <w:r w:rsidRPr="00996DA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r., poz.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1990</w:t>
      </w:r>
      <w:r w:rsidRPr="00996DA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ze zm.) Dyrektor Zarządu Mienia m. st. Warszawy przeznacza do wynajmu na czas oznaczony poniżej określoną nieruchomość: </w:t>
      </w:r>
    </w:p>
    <w:p w:rsidR="00AD05E5" w:rsidRPr="00996DAE" w:rsidRDefault="00AD05E5" w:rsidP="00AD05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ar-SA"/>
        </w:rPr>
      </w:pPr>
    </w:p>
    <w:tbl>
      <w:tblPr>
        <w:tblW w:w="9242" w:type="dxa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36"/>
      </w:tblGrid>
      <w:tr w:rsidR="00AD05E5" w:rsidRPr="00996DAE" w:rsidTr="00C83BCF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5E5" w:rsidRPr="00996DAE" w:rsidRDefault="00AD05E5" w:rsidP="00C83B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  <w:p w:rsidR="00AD05E5" w:rsidRPr="00996DAE" w:rsidRDefault="00AD05E5" w:rsidP="00C83BC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20"/>
                <w:szCs w:val="20"/>
                <w:lang w:eastAsia="ar-SA"/>
              </w:rPr>
            </w:pPr>
            <w:r w:rsidRPr="00996DAE">
              <w:rPr>
                <w:rFonts w:ascii="Times New Roman" w:eastAsia="Times New Roman" w:hAnsi="Times New Roman" w:cs="Arial"/>
                <w:b/>
                <w:sz w:val="20"/>
                <w:szCs w:val="20"/>
                <w:lang w:eastAsia="ar-SA"/>
              </w:rPr>
              <w:t>ADRES NIERUCHOMOŚCI</w:t>
            </w:r>
          </w:p>
          <w:p w:rsidR="00AD05E5" w:rsidRPr="00996DAE" w:rsidRDefault="00AD05E5" w:rsidP="00C83BC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5E5" w:rsidRPr="00996DAE" w:rsidRDefault="00AD05E5" w:rsidP="00C83BCF">
            <w:pPr>
              <w:keepNext/>
              <w:numPr>
                <w:ilvl w:val="3"/>
                <w:numId w:val="0"/>
              </w:numPr>
              <w:tabs>
                <w:tab w:val="num" w:pos="864"/>
              </w:tabs>
              <w:suppressAutoHyphens/>
              <w:snapToGrid w:val="0"/>
              <w:spacing w:after="0" w:line="240" w:lineRule="auto"/>
              <w:ind w:left="864" w:hanging="864"/>
              <w:outlineLvl w:val="3"/>
              <w:rPr>
                <w:rFonts w:ascii="Times New Roman" w:eastAsia="Times New Roman" w:hAnsi="Times New Roman" w:cs="Arial"/>
                <w:b/>
                <w:sz w:val="20"/>
                <w:szCs w:val="20"/>
                <w:lang w:eastAsia="ar-SA"/>
              </w:rPr>
            </w:pPr>
          </w:p>
          <w:p w:rsidR="00AD05E5" w:rsidRPr="00996DAE" w:rsidRDefault="00AD05E5" w:rsidP="00C83BCF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996DAE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Warszawa, ul. Myśliborska 53</w:t>
            </w:r>
          </w:p>
        </w:tc>
      </w:tr>
      <w:tr w:rsidR="00AD05E5" w:rsidRPr="00996DAE" w:rsidTr="00C83BCF">
        <w:trPr>
          <w:trHeight w:val="990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5E5" w:rsidRPr="00996DAE" w:rsidRDefault="00AD05E5" w:rsidP="00C83B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20"/>
                <w:szCs w:val="20"/>
                <w:lang w:eastAsia="ar-SA"/>
              </w:rPr>
            </w:pPr>
          </w:p>
          <w:p w:rsidR="00AD05E5" w:rsidRPr="00996DAE" w:rsidRDefault="00AD05E5" w:rsidP="00C83BC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20"/>
                <w:szCs w:val="20"/>
                <w:lang w:eastAsia="ar-SA"/>
              </w:rPr>
            </w:pPr>
            <w:r w:rsidRPr="00996DAE">
              <w:rPr>
                <w:rFonts w:ascii="Times New Roman" w:eastAsia="Times New Roman" w:hAnsi="Times New Roman" w:cs="Arial"/>
                <w:b/>
                <w:sz w:val="20"/>
                <w:szCs w:val="20"/>
                <w:lang w:eastAsia="ar-SA"/>
              </w:rPr>
              <w:t>OPIS NIERUCHOMOŚCI</w:t>
            </w:r>
          </w:p>
          <w:p w:rsidR="00AD05E5" w:rsidRPr="00996DAE" w:rsidRDefault="00AD05E5" w:rsidP="00C83BC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5E5" w:rsidRPr="00996DAE" w:rsidRDefault="00AD05E5" w:rsidP="00C83B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  <w:p w:rsidR="00AD05E5" w:rsidRPr="00AD05E5" w:rsidRDefault="00AD05E5" w:rsidP="00C83BCF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L</w:t>
            </w:r>
            <w:r w:rsidRPr="00AD05E5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 xml:space="preserve">okal 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 xml:space="preserve">nr 11 </w:t>
            </w:r>
            <w:r w:rsidRPr="00AD05E5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na parterze o pow. użytkowej od 26,50 m</w:t>
            </w:r>
            <w:r w:rsidRPr="00AD05E5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²</w:t>
            </w:r>
            <w:r w:rsidRPr="00AD05E5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 xml:space="preserve"> </w:t>
            </w:r>
            <w:r w:rsidRPr="00AD05E5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w</w:t>
            </w:r>
            <w:r w:rsidRPr="00AD05E5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 xml:space="preserve"> budynku administracyjno-biurowym typu „LIPSK”.</w:t>
            </w:r>
          </w:p>
          <w:p w:rsidR="00AD05E5" w:rsidRPr="00996DAE" w:rsidRDefault="00AD05E5" w:rsidP="00C83BC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AD05E5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zgodnie z załącznikiem graficznym do Wykazu (oznaczono kolorem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szarym</w:t>
            </w:r>
            <w:r w:rsidRPr="00AD05E5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)</w:t>
            </w:r>
            <w:r w:rsidRPr="00996DAE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 xml:space="preserve"> </w:t>
            </w:r>
          </w:p>
        </w:tc>
      </w:tr>
      <w:tr w:rsidR="00AD05E5" w:rsidRPr="00996DAE" w:rsidTr="00C83BCF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5E5" w:rsidRPr="00996DAE" w:rsidRDefault="00AD05E5" w:rsidP="00C83BC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20"/>
                <w:szCs w:val="20"/>
                <w:lang w:eastAsia="ar-SA"/>
              </w:rPr>
            </w:pPr>
          </w:p>
          <w:p w:rsidR="00AD05E5" w:rsidRPr="00996DAE" w:rsidRDefault="00AD05E5" w:rsidP="00C83BC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/>
                <w:sz w:val="20"/>
                <w:szCs w:val="20"/>
                <w:lang w:eastAsia="ar-SA"/>
              </w:rPr>
            </w:pPr>
            <w:r w:rsidRPr="00996DAE">
              <w:rPr>
                <w:rFonts w:ascii="Times New Roman" w:eastAsia="Times New Roman" w:hAnsi="Times New Roman" w:cs="Arial"/>
                <w:b/>
                <w:sz w:val="20"/>
                <w:szCs w:val="20"/>
                <w:lang w:eastAsia="ar-SA"/>
              </w:rPr>
              <w:t xml:space="preserve">PRZEZNACZENIE  W MIEJSCOWYM PLANIE ZAGOSPODAROWANIA  PRZESTRZENNEGO </w:t>
            </w:r>
          </w:p>
        </w:tc>
        <w:tc>
          <w:tcPr>
            <w:tcW w:w="46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5E5" w:rsidRPr="00996DAE" w:rsidRDefault="00AD05E5" w:rsidP="00C83BCF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996DAE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 xml:space="preserve">  </w:t>
            </w:r>
          </w:p>
          <w:p w:rsidR="00AD05E5" w:rsidRPr="00996DAE" w:rsidRDefault="00AD05E5" w:rsidP="00C83BCF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996DAE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Brak planu, koncepcja przeznaczenia terenu na realizację inwestycji miejskiej</w:t>
            </w:r>
          </w:p>
          <w:p w:rsidR="00AD05E5" w:rsidRPr="00996DAE" w:rsidRDefault="00AD05E5" w:rsidP="00C83BCF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</w:tc>
      </w:tr>
      <w:tr w:rsidR="00AD05E5" w:rsidRPr="00996DAE" w:rsidTr="00C83BCF">
        <w:trPr>
          <w:trHeight w:val="620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5E5" w:rsidRPr="00996DAE" w:rsidRDefault="00AD05E5" w:rsidP="00C83B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20"/>
                <w:szCs w:val="20"/>
                <w:lang w:eastAsia="ar-SA"/>
              </w:rPr>
            </w:pPr>
          </w:p>
          <w:p w:rsidR="00AD05E5" w:rsidRPr="00996DAE" w:rsidRDefault="00AD05E5" w:rsidP="00C83BC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20"/>
                <w:szCs w:val="20"/>
                <w:lang w:eastAsia="ar-SA"/>
              </w:rPr>
            </w:pPr>
            <w:r w:rsidRPr="00996DAE">
              <w:rPr>
                <w:rFonts w:ascii="Times New Roman" w:eastAsia="Times New Roman" w:hAnsi="Times New Roman" w:cs="Arial"/>
                <w:b/>
                <w:sz w:val="20"/>
                <w:szCs w:val="20"/>
                <w:lang w:eastAsia="ar-SA"/>
              </w:rPr>
              <w:t xml:space="preserve">SPOSÓB ZAGOSPODAROWANIA                                                  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5E5" w:rsidRPr="00996DAE" w:rsidRDefault="00AD05E5" w:rsidP="00C83B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  <w:p w:rsidR="00AD05E5" w:rsidRPr="00996DAE" w:rsidRDefault="00AD05E5" w:rsidP="00C83B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996DAE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Biuro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, magazyn</w:t>
            </w:r>
          </w:p>
        </w:tc>
      </w:tr>
      <w:tr w:rsidR="00AD05E5" w:rsidRPr="00996DAE" w:rsidTr="00C83BCF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5E5" w:rsidRPr="00996DAE" w:rsidRDefault="00AD05E5" w:rsidP="00C83B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20"/>
                <w:szCs w:val="20"/>
                <w:lang w:eastAsia="ar-SA"/>
              </w:rPr>
            </w:pPr>
          </w:p>
          <w:p w:rsidR="00AD05E5" w:rsidRPr="00996DAE" w:rsidRDefault="00AD05E5" w:rsidP="00C83BC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20"/>
                <w:szCs w:val="20"/>
                <w:lang w:eastAsia="ar-SA"/>
              </w:rPr>
            </w:pPr>
            <w:r w:rsidRPr="00996DAE">
              <w:rPr>
                <w:rFonts w:ascii="Times New Roman" w:eastAsia="Times New Roman" w:hAnsi="Times New Roman" w:cs="Arial"/>
                <w:b/>
                <w:sz w:val="20"/>
                <w:szCs w:val="20"/>
                <w:lang w:eastAsia="ar-SA"/>
              </w:rPr>
              <w:t>FORMA PRZEKAZANIA</w:t>
            </w:r>
          </w:p>
          <w:p w:rsidR="00AD05E5" w:rsidRPr="00996DAE" w:rsidRDefault="00AD05E5" w:rsidP="00C83BC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5E5" w:rsidRPr="00996DAE" w:rsidRDefault="00AD05E5" w:rsidP="00C83B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  <w:p w:rsidR="00AD05E5" w:rsidRPr="00996DAE" w:rsidRDefault="00AD05E5" w:rsidP="00C83BC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996DAE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Umowa najmu na czas oznaczony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 xml:space="preserve"> </w:t>
            </w:r>
            <w:r w:rsidRPr="00996DAE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do 3 lat</w:t>
            </w:r>
          </w:p>
          <w:p w:rsidR="00AD05E5" w:rsidRPr="00996DAE" w:rsidRDefault="00AD05E5" w:rsidP="00C83BC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</w:tc>
      </w:tr>
      <w:tr w:rsidR="00AD05E5" w:rsidRPr="00996DAE" w:rsidTr="00C83BCF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5E5" w:rsidRPr="00996DAE" w:rsidRDefault="00AD05E5" w:rsidP="00C83B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20"/>
                <w:szCs w:val="20"/>
                <w:lang w:eastAsia="ar-SA"/>
              </w:rPr>
            </w:pPr>
          </w:p>
          <w:p w:rsidR="00AD05E5" w:rsidRPr="00996DAE" w:rsidRDefault="00AD05E5" w:rsidP="00C83BC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20"/>
                <w:szCs w:val="20"/>
                <w:lang w:eastAsia="ar-SA"/>
              </w:rPr>
            </w:pPr>
            <w:r w:rsidRPr="00996DAE">
              <w:rPr>
                <w:rFonts w:ascii="Times New Roman" w:eastAsia="Times New Roman" w:hAnsi="Times New Roman" w:cs="Arial"/>
                <w:b/>
                <w:sz w:val="20"/>
                <w:szCs w:val="20"/>
                <w:lang w:eastAsia="ar-SA"/>
              </w:rPr>
              <w:t>CZYNSZ NAJMU</w:t>
            </w: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5E5" w:rsidRPr="00996DAE" w:rsidRDefault="00AD05E5" w:rsidP="00C83BC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  <w:p w:rsidR="00AD05E5" w:rsidRPr="00996DAE" w:rsidRDefault="00AD05E5" w:rsidP="00C83BCF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 xml:space="preserve"> </w:t>
            </w:r>
            <w:r w:rsidRPr="00996DAE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2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1</w:t>
            </w:r>
            <w:r w:rsidRPr="00996DAE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,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59</w:t>
            </w:r>
            <w:r w:rsidRPr="00996DAE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 xml:space="preserve"> zł netto za </w:t>
            </w:r>
            <w:smartTag w:uri="urn:schemas-microsoft-com:office:smarttags" w:element="metricconverter">
              <w:smartTagPr>
                <w:attr w:name="ProductID" w:val="1 m"/>
              </w:smartTagPr>
              <w:r w:rsidRPr="00996DAE">
                <w:rPr>
                  <w:rFonts w:ascii="Times New Roman" w:eastAsia="Times New Roman" w:hAnsi="Times New Roman" w:cs="Arial"/>
                  <w:sz w:val="20"/>
                  <w:szCs w:val="20"/>
                  <w:lang w:eastAsia="ar-SA"/>
                </w:rPr>
                <w:t>1 m</w:t>
              </w:r>
            </w:smartTag>
            <w:r w:rsidRPr="00996DAE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 xml:space="preserve"> </w:t>
            </w:r>
            <w:r w:rsidRPr="00996DAE">
              <w:rPr>
                <w:rFonts w:ascii="Times New Roman" w:eastAsia="Times New Roman" w:hAnsi="Times New Roman" w:cs="Arial"/>
                <w:sz w:val="20"/>
                <w:szCs w:val="20"/>
                <w:vertAlign w:val="superscript"/>
                <w:lang w:eastAsia="ar-SA"/>
              </w:rPr>
              <w:t xml:space="preserve">2 </w:t>
            </w:r>
            <w:r w:rsidRPr="00996DAE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 xml:space="preserve"> miesięcznie + opłaty eksploatacyjne</w:t>
            </w:r>
          </w:p>
          <w:p w:rsidR="00AD05E5" w:rsidRPr="00996DAE" w:rsidRDefault="00AD05E5" w:rsidP="00C83BCF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</w:tc>
      </w:tr>
      <w:tr w:rsidR="00AD05E5" w:rsidRPr="00996DAE" w:rsidTr="00C83BCF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5E5" w:rsidRPr="00996DAE" w:rsidRDefault="00AD05E5" w:rsidP="00C83B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20"/>
                <w:szCs w:val="20"/>
                <w:lang w:eastAsia="ar-SA"/>
              </w:rPr>
            </w:pPr>
          </w:p>
          <w:p w:rsidR="00AD05E5" w:rsidRPr="00996DAE" w:rsidRDefault="00AD05E5" w:rsidP="00C83BC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20"/>
                <w:szCs w:val="20"/>
                <w:lang w:eastAsia="ar-SA"/>
              </w:rPr>
            </w:pPr>
            <w:r w:rsidRPr="00996DAE">
              <w:rPr>
                <w:rFonts w:ascii="Times New Roman" w:eastAsia="Times New Roman" w:hAnsi="Times New Roman" w:cs="Arial"/>
                <w:b/>
                <w:sz w:val="20"/>
                <w:szCs w:val="20"/>
                <w:lang w:eastAsia="ar-SA"/>
              </w:rPr>
              <w:t>TERMIN WNOSZENIA OPŁAT</w:t>
            </w:r>
          </w:p>
          <w:p w:rsidR="00AD05E5" w:rsidRPr="00996DAE" w:rsidRDefault="00AD05E5" w:rsidP="00C83BC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5E5" w:rsidRPr="00996DAE" w:rsidRDefault="00AD05E5" w:rsidP="00C83BCF">
            <w:pPr>
              <w:keepNext/>
              <w:numPr>
                <w:ilvl w:val="5"/>
                <w:numId w:val="0"/>
              </w:numPr>
              <w:tabs>
                <w:tab w:val="num" w:pos="1152"/>
              </w:tabs>
              <w:suppressAutoHyphens/>
              <w:snapToGrid w:val="0"/>
              <w:spacing w:after="0" w:line="240" w:lineRule="auto"/>
              <w:ind w:left="1152" w:hanging="1152"/>
              <w:outlineLvl w:val="5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  <w:p w:rsidR="00AD05E5" w:rsidRPr="00996DAE" w:rsidRDefault="00AD05E5" w:rsidP="00C83BCF">
            <w:pPr>
              <w:keepNext/>
              <w:suppressAutoHyphens/>
              <w:spacing w:after="0" w:line="240" w:lineRule="auto"/>
              <w:outlineLvl w:val="5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996DAE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 xml:space="preserve">do 10-go dnia każdego miesiąca </w:t>
            </w:r>
          </w:p>
          <w:p w:rsidR="00AD05E5" w:rsidRPr="00996DAE" w:rsidRDefault="00AD05E5" w:rsidP="00C83BCF">
            <w:pPr>
              <w:keepNext/>
              <w:numPr>
                <w:ilvl w:val="4"/>
                <w:numId w:val="0"/>
              </w:numPr>
              <w:tabs>
                <w:tab w:val="num" w:pos="1008"/>
              </w:tabs>
              <w:suppressAutoHyphens/>
              <w:spacing w:after="0" w:line="240" w:lineRule="auto"/>
              <w:ind w:left="1008" w:hanging="1008"/>
              <w:outlineLvl w:val="4"/>
              <w:rPr>
                <w:rFonts w:ascii="Times New Roman" w:eastAsia="Times New Roman" w:hAnsi="Times New Roman" w:cs="Arial"/>
                <w:b/>
                <w:sz w:val="20"/>
                <w:szCs w:val="20"/>
                <w:lang w:eastAsia="ar-SA"/>
              </w:rPr>
            </w:pPr>
          </w:p>
        </w:tc>
      </w:tr>
      <w:tr w:rsidR="00AD05E5" w:rsidRPr="00996DAE" w:rsidTr="00C83BCF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05E5" w:rsidRPr="00996DAE" w:rsidRDefault="00AD05E5" w:rsidP="00C83BC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20"/>
                <w:szCs w:val="20"/>
                <w:lang w:eastAsia="ar-SA"/>
              </w:rPr>
            </w:pPr>
          </w:p>
          <w:p w:rsidR="00AD05E5" w:rsidRPr="00996DAE" w:rsidRDefault="00AD05E5" w:rsidP="00C83BC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z w:val="20"/>
                <w:szCs w:val="20"/>
                <w:lang w:eastAsia="ar-SA"/>
              </w:rPr>
            </w:pPr>
            <w:r w:rsidRPr="00996DAE">
              <w:rPr>
                <w:rFonts w:ascii="Times New Roman" w:eastAsia="Times New Roman" w:hAnsi="Times New Roman" w:cs="Arial"/>
                <w:b/>
                <w:sz w:val="20"/>
                <w:szCs w:val="20"/>
                <w:lang w:eastAsia="ar-SA"/>
              </w:rPr>
              <w:t>WARUNKI ZMIANY WYSOKOŚCI OPŁAT</w:t>
            </w:r>
          </w:p>
          <w:p w:rsidR="00AD05E5" w:rsidRPr="00996DAE" w:rsidRDefault="00AD05E5" w:rsidP="00C83BC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</w:tc>
        <w:tc>
          <w:tcPr>
            <w:tcW w:w="4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5E5" w:rsidRPr="00996DAE" w:rsidRDefault="00AD05E5" w:rsidP="00C83BCF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K</w:t>
            </w:r>
            <w:r w:rsidRPr="00996DAE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ażdego roku kalendarzowego wg  wskaźnika wzrostu cen towarów i usług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 xml:space="preserve"> </w:t>
            </w:r>
            <w:r w:rsidRPr="00996DAE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konsumpcyjnych</w:t>
            </w:r>
          </w:p>
        </w:tc>
      </w:tr>
    </w:tbl>
    <w:p w:rsidR="00AD05E5" w:rsidRPr="00996DAE" w:rsidRDefault="00AD05E5" w:rsidP="00AD05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AD05E5" w:rsidRPr="00996DAE" w:rsidRDefault="00AD05E5" w:rsidP="00AD05E5">
      <w:pPr>
        <w:jc w:val="both"/>
        <w:rPr>
          <w:rFonts w:ascii="Times New Roman" w:hAnsi="Times New Roman" w:cs="Times New Roman"/>
        </w:rPr>
      </w:pPr>
      <w:r w:rsidRPr="00996DAE">
        <w:rPr>
          <w:rFonts w:ascii="Times New Roman" w:hAnsi="Times New Roman" w:cs="Times New Roman"/>
        </w:rPr>
        <w:t xml:space="preserve">Wnioski w sprawie wynajmu opisanej w wykazie nieruchomości należy wnosić w siedzibie Zarządu Mienia m.st. Warszawy przy ul. Jana Kazimierza 62 w terminie do dnia </w:t>
      </w:r>
      <w:r>
        <w:rPr>
          <w:rFonts w:ascii="Times New Roman" w:hAnsi="Times New Roman" w:cs="Times New Roman"/>
        </w:rPr>
        <w:t>2</w:t>
      </w:r>
      <w:r w:rsidR="00AF461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września </w:t>
      </w:r>
      <w:r w:rsidRPr="00996DAE">
        <w:rPr>
          <w:rFonts w:ascii="Times New Roman" w:hAnsi="Times New Roman" w:cs="Times New Roman"/>
        </w:rPr>
        <w:t>202</w:t>
      </w:r>
      <w:r>
        <w:rPr>
          <w:rFonts w:ascii="Times New Roman" w:hAnsi="Times New Roman" w:cs="Times New Roman"/>
        </w:rPr>
        <w:t>1</w:t>
      </w:r>
      <w:r w:rsidRPr="00996DAE">
        <w:rPr>
          <w:rFonts w:ascii="Times New Roman" w:hAnsi="Times New Roman" w:cs="Times New Roman"/>
        </w:rPr>
        <w:t xml:space="preserve"> r.</w:t>
      </w:r>
    </w:p>
    <w:p w:rsidR="00AD05E5" w:rsidRDefault="00AD05E5" w:rsidP="00AD05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057633" w:rsidRPr="00BC0D3A" w:rsidRDefault="00057633" w:rsidP="00AD05E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bookmarkStart w:id="0" w:name="_GoBack"/>
      <w:bookmarkEnd w:id="0"/>
    </w:p>
    <w:p w:rsidR="00057633" w:rsidRDefault="00057633" w:rsidP="00057633">
      <w:pPr>
        <w:spacing w:after="0" w:line="240" w:lineRule="auto"/>
        <w:rPr>
          <w:rFonts w:ascii="Times New Roman" w:hAnsi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/>
        </w:rPr>
        <w:t>DYREKTOR</w:t>
      </w:r>
    </w:p>
    <w:p w:rsidR="00057633" w:rsidRDefault="00057633" w:rsidP="00057633">
      <w:pPr>
        <w:spacing w:after="0" w:line="240" w:lineRule="auto"/>
        <w:ind w:left="5664"/>
        <w:rPr>
          <w:rFonts w:ascii="Times New Roman" w:hAnsi="Times New Roman"/>
        </w:rPr>
      </w:pPr>
      <w:r>
        <w:rPr>
          <w:rFonts w:ascii="Times New Roman" w:hAnsi="Times New Roman"/>
        </w:rPr>
        <w:t>Zarządu Mienia m. st. Warszawy</w:t>
      </w:r>
    </w:p>
    <w:p w:rsidR="00057633" w:rsidRDefault="00057633" w:rsidP="00057633">
      <w:pPr>
        <w:ind w:left="566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mgr inż. Hanna Jakubowicz</w:t>
      </w:r>
    </w:p>
    <w:p w:rsidR="00AD05E5" w:rsidRDefault="00AD05E5"/>
    <w:p w:rsidR="00AD05E5" w:rsidRDefault="00AD05E5"/>
    <w:p w:rsidR="00AD05E5" w:rsidRDefault="00AD05E5"/>
    <w:p w:rsidR="00AD05E5" w:rsidRDefault="00AD05E5"/>
    <w:p w:rsidR="00AD05E5" w:rsidRDefault="00AD05E5"/>
    <w:p w:rsidR="00AD05E5" w:rsidRDefault="00AD05E5"/>
    <w:p w:rsidR="00AD05E5" w:rsidRDefault="00AD05E5"/>
    <w:p w:rsidR="00AD05E5" w:rsidRDefault="00AD05E5"/>
    <w:p w:rsidR="00AD05E5" w:rsidRDefault="00AD05E5">
      <w:r w:rsidRPr="00AD05E5">
        <w:rPr>
          <w:noProof/>
        </w:rPr>
        <w:drawing>
          <wp:inline distT="0" distB="0" distL="0" distR="0">
            <wp:extent cx="5760720" cy="81375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05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5E5"/>
    <w:rsid w:val="00057633"/>
    <w:rsid w:val="001E52F1"/>
    <w:rsid w:val="003230AB"/>
    <w:rsid w:val="00A90A38"/>
    <w:rsid w:val="00AD05E5"/>
    <w:rsid w:val="00AF461A"/>
    <w:rsid w:val="00EC5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F647E40"/>
  <w15:chartTrackingRefBased/>
  <w15:docId w15:val="{4AC174E4-7F00-4F4E-9E4A-D4F39D372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05E5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30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197</Words>
  <Characters>1186</Characters>
  <Application>Microsoft Office Word</Application>
  <DocSecurity>0</DocSecurity>
  <Lines>9</Lines>
  <Paragraphs>2</Paragraphs>
  <ScaleCrop>false</ScaleCrop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Ślusarski Marcin</dc:creator>
  <cp:keywords/>
  <dc:description/>
  <cp:lastModifiedBy>Ślusarski Marcin</cp:lastModifiedBy>
  <cp:revision>3</cp:revision>
  <cp:lastPrinted>2021-09-01T06:25:00Z</cp:lastPrinted>
  <dcterms:created xsi:type="dcterms:W3CDTF">2021-08-27T05:39:00Z</dcterms:created>
  <dcterms:modified xsi:type="dcterms:W3CDTF">2021-09-01T06:34:00Z</dcterms:modified>
</cp:coreProperties>
</file>